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国家“</w:t>
      </w:r>
      <w:r>
        <w:rPr>
          <w:rFonts w:ascii="宋体" w:hAnsi="宋体" w:eastAsia="宋体" w:cs="宋体"/>
          <w:b/>
          <w:bCs/>
          <w:sz w:val="28"/>
          <w:szCs w:val="28"/>
        </w:rPr>
        <w:t>2011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计划”·司法文明协同创新中心202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年博士研究生</w:t>
      </w: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拟录取名单</w:t>
      </w:r>
    </w:p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tbl>
      <w:tblPr>
        <w:tblStyle w:val="4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67"/>
        <w:gridCol w:w="934"/>
        <w:gridCol w:w="906"/>
        <w:gridCol w:w="1130"/>
        <w:gridCol w:w="1117"/>
        <w:gridCol w:w="150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报名号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报考导师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专业代码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拟录取专业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招录</w:t>
            </w:r>
            <w:r>
              <w:rPr>
                <w:rFonts w:hint="eastAsia" w:ascii="宋体" w:hAnsi="宋体" w:eastAsia="宋体" w:cs="宋体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1018300593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陈如仪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何志鹏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030101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涉外司法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1018301856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钟达玮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闵春雷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030101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证据法学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1018302654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杨安华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杜宴林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030101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比较司法学</w:t>
            </w:r>
            <w:bookmarkStart w:id="0" w:name="_GoBack"/>
            <w:bookmarkEnd w:id="0"/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申请考核</w:t>
            </w:r>
          </w:p>
        </w:tc>
      </w:tr>
    </w:tbl>
    <w:p>
      <w:pPr>
        <w:rPr>
          <w:rFonts w:hint="eastAsia" w:ascii="等线" w:hAnsi="等线" w:eastAsia="等线" w:cs="Times New Roman"/>
        </w:rPr>
      </w:pPr>
    </w:p>
    <w:p>
      <w:pPr>
        <w:rPr>
          <w:rFonts w:hint="eastAsia" w:ascii="等线" w:hAnsi="等线" w:eastAsia="等线" w:cs="Times New Roman"/>
        </w:rPr>
      </w:pPr>
    </w:p>
    <w:p>
      <w:pPr>
        <w:rPr>
          <w:rFonts w:hint="eastAsia" w:ascii="等线" w:hAnsi="等线" w:eastAsia="等线" w:cs="Times New Roman"/>
        </w:rPr>
      </w:pPr>
    </w:p>
    <w:p>
      <w:pPr>
        <w:rPr>
          <w:rFonts w:hint="eastAsia" w:ascii="等线" w:hAnsi="等线" w:eastAsia="等线" w:cs="Times New Roman"/>
        </w:rPr>
      </w:pPr>
    </w:p>
    <w:p>
      <w:pPr>
        <w:spacing w:after="156" w:afterLines="5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国家“2011计划”·司法文明协同创新中心</w:t>
      </w:r>
    </w:p>
    <w:p>
      <w:pPr>
        <w:spacing w:after="156" w:afterLines="5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44"/>
    <w:rsid w:val="0047511E"/>
    <w:rsid w:val="006A5644"/>
    <w:rsid w:val="007D7C7A"/>
    <w:rsid w:val="008B3607"/>
    <w:rsid w:val="081A5EE6"/>
    <w:rsid w:val="16C62D39"/>
    <w:rsid w:val="212A1CBB"/>
    <w:rsid w:val="249834FB"/>
    <w:rsid w:val="2A4570E6"/>
    <w:rsid w:val="37253682"/>
    <w:rsid w:val="5A6256DE"/>
    <w:rsid w:val="79251E75"/>
    <w:rsid w:val="7F8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55</Words>
  <Characters>318</Characters>
  <Lines>2</Lines>
  <Paragraphs>1</Paragraphs>
  <TotalTime>2</TotalTime>
  <ScaleCrop>false</ScaleCrop>
  <LinksUpToDate>false</LinksUpToDate>
  <CharactersWithSpaces>372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2020-05-30T07:01:00Z</dcterms:created>
  <dc:creator>CICJC</dc:creator>
  <cp:lastModifiedBy>谭通</cp:lastModifiedBy>
  <dcterms:modified xsi:type="dcterms:W3CDTF">2021-12-28T01:45:40Z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